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5595" w14:textId="36393C64" w:rsidR="00245C52" w:rsidRDefault="00000000">
      <w:pPr>
        <w:widowControl/>
        <w:kinsoku w:val="0"/>
        <w:autoSpaceDE w:val="0"/>
        <w:autoSpaceDN w:val="0"/>
        <w:adjustRightInd w:val="0"/>
        <w:snapToGrid w:val="0"/>
        <w:spacing w:before="47" w:line="193" w:lineRule="auto"/>
        <w:ind w:left="5263" w:firstLineChars="100" w:firstLine="280"/>
        <w:jc w:val="left"/>
        <w:textAlignment w:val="baseline"/>
        <w:rPr>
          <w:rFonts w:ascii="Times New Roman" w:hAnsi="Times New Roman" w:cs="Times New Roman"/>
          <w:b/>
          <w:bCs/>
          <w:snapToGrid w:val="0"/>
          <w:color w:val="000000"/>
          <w:spacing w:val="-2"/>
          <w:kern w:val="0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EC23F" wp14:editId="18EE9047">
                <wp:simplePos x="0" y="0"/>
                <wp:positionH relativeFrom="column">
                  <wp:posOffset>5797550</wp:posOffset>
                </wp:positionH>
                <wp:positionV relativeFrom="paragraph">
                  <wp:posOffset>-243205</wp:posOffset>
                </wp:positionV>
                <wp:extent cx="3754755" cy="645160"/>
                <wp:effectExtent l="4445" t="4445" r="1270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27380" y="256540"/>
                          <a:ext cx="3754755" cy="645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C8030" w14:textId="77777777" w:rsidR="00245C52" w:rsidRDefault="0000000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该行程仅供参考。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香港各参访机构有各自规定的提交申请及批复时间，申请所需时间较长，无法过早确定最终行程。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7EC23F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456.5pt;margin-top:-19.15pt;width:295.65pt;height:5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" fillcolor="white [3201]" strokeweight=".5pt">
                <v:textbox>
                  <w:txbxContent>
                    <w:p w14:paraId="4C0C8030" w14:textId="77777777" w:rsidR="00245C52" w:rsidRDefault="0000000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该行程仅供参考。</w:t>
                      </w:r>
                      <w:r>
                        <w:rPr>
                          <w:rFonts w:hint="eastAsia"/>
                          <w:color w:val="FF0000"/>
                        </w:rPr>
                        <w:br/>
                      </w:r>
                      <w:r>
                        <w:rPr>
                          <w:rFonts w:hint="eastAsia"/>
                          <w:color w:val="FF0000"/>
                        </w:rPr>
                        <w:t>香港各参访机构有各自规定的提交申请及批复时间，申请所需时间较长，无法过早确定最终行程。</w:t>
                      </w:r>
                    </w:p>
                  </w:txbxContent>
                </v:textbox>
              </v:shape>
            </w:pict>
          </mc:Fallback>
        </mc:AlternateContent>
      </w:r>
      <w:r w:rsidR="008B0161">
        <w:rPr>
          <w:rFonts w:ascii="Times New Roman" w:hAnsi="Times New Roman" w:cs="Times New Roman"/>
          <w:b/>
          <w:bCs/>
          <w:snapToGrid w:val="0"/>
          <w:color w:val="000000"/>
          <w:kern w:val="0"/>
          <w:sz w:val="28"/>
          <w:szCs w:val="28"/>
        </w:rPr>
        <w:t>2025</w:t>
      </w:r>
      <w:r w:rsidR="008B0161">
        <w:rPr>
          <w:rFonts w:ascii="Times New Roman" w:hAnsi="Times New Roman" w:cs="Times New Roman" w:hint="eastAsia"/>
          <w:b/>
          <w:bCs/>
          <w:snapToGrid w:val="0"/>
          <w:color w:val="000000"/>
          <w:spacing w:val="-2"/>
          <w:kern w:val="0"/>
          <w:sz w:val="28"/>
          <w:szCs w:val="28"/>
        </w:rPr>
        <w:t>两地青年情</w:t>
      </w:r>
      <w:r w:rsidR="008B0161">
        <w:rPr>
          <w:rFonts w:ascii="Times New Roman" w:hAnsi="Times New Roman" w:cs="Times New Roman"/>
          <w:b/>
          <w:bCs/>
          <w:snapToGrid w:val="0"/>
          <w:color w:val="000000"/>
          <w:spacing w:val="-2"/>
          <w:kern w:val="0"/>
          <w:sz w:val="28"/>
          <w:szCs w:val="28"/>
        </w:rPr>
        <w:t xml:space="preserve"> </w:t>
      </w:r>
      <w:r w:rsidR="008B0161">
        <w:rPr>
          <w:rFonts w:ascii="Times New Roman" w:hAnsi="Times New Roman" w:cs="Times New Roman" w:hint="eastAsia"/>
          <w:b/>
          <w:bCs/>
          <w:snapToGrid w:val="0"/>
          <w:color w:val="000000"/>
          <w:spacing w:val="-2"/>
          <w:kern w:val="0"/>
          <w:sz w:val="28"/>
          <w:szCs w:val="28"/>
        </w:rPr>
        <w:t>香港段</w:t>
      </w:r>
      <w:r w:rsidR="008B0161">
        <w:rPr>
          <w:rFonts w:ascii="Times New Roman" w:hAnsi="Times New Roman" w:cs="Times New Roman"/>
          <w:b/>
          <w:bCs/>
          <w:snapToGrid w:val="0"/>
          <w:color w:val="000000"/>
          <w:spacing w:val="-2"/>
          <w:kern w:val="0"/>
          <w:sz w:val="28"/>
          <w:szCs w:val="28"/>
        </w:rPr>
        <w:t>7</w:t>
      </w:r>
      <w:r w:rsidR="008B0161">
        <w:rPr>
          <w:rFonts w:ascii="Times New Roman" w:hAnsi="Times New Roman" w:cs="Times New Roman" w:hint="eastAsia"/>
          <w:b/>
          <w:bCs/>
          <w:snapToGrid w:val="0"/>
          <w:color w:val="000000"/>
          <w:spacing w:val="-2"/>
          <w:kern w:val="0"/>
          <w:sz w:val="28"/>
          <w:szCs w:val="28"/>
        </w:rPr>
        <w:t>日</w:t>
      </w:r>
    </w:p>
    <w:p w14:paraId="4449FB90" w14:textId="77777777" w:rsidR="00245C52" w:rsidRDefault="00245C52">
      <w:pPr>
        <w:widowControl/>
        <w:kinsoku w:val="0"/>
        <w:autoSpaceDE w:val="0"/>
        <w:autoSpaceDN w:val="0"/>
        <w:adjustRightInd w:val="0"/>
        <w:snapToGrid w:val="0"/>
        <w:spacing w:before="47" w:line="193" w:lineRule="auto"/>
        <w:ind w:left="5263" w:firstLineChars="100" w:firstLine="277"/>
        <w:jc w:val="left"/>
        <w:textAlignment w:val="baseline"/>
        <w:rPr>
          <w:rFonts w:ascii="Times New Roman" w:hAnsi="Times New Roman" w:cs="Times New Roman"/>
          <w:b/>
          <w:bCs/>
          <w:snapToGrid w:val="0"/>
          <w:color w:val="000000"/>
          <w:spacing w:val="-2"/>
          <w:kern w:val="0"/>
          <w:sz w:val="28"/>
          <w:szCs w:val="28"/>
        </w:rPr>
      </w:pPr>
    </w:p>
    <w:tbl>
      <w:tblPr>
        <w:tblStyle w:val="TableNormal"/>
        <w:tblW w:w="1595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486"/>
        <w:gridCol w:w="2162"/>
        <w:gridCol w:w="2663"/>
        <w:gridCol w:w="2287"/>
        <w:gridCol w:w="2363"/>
        <w:gridCol w:w="2243"/>
        <w:gridCol w:w="2028"/>
      </w:tblGrid>
      <w:tr w:rsidR="00245C52" w14:paraId="4E7304A3" w14:textId="77777777">
        <w:trPr>
          <w:trHeight w:val="462"/>
          <w:jc w:val="center"/>
        </w:trPr>
        <w:tc>
          <w:tcPr>
            <w:tcW w:w="725" w:type="dxa"/>
          </w:tcPr>
          <w:p w14:paraId="65449342" w14:textId="77777777" w:rsidR="00245C52" w:rsidRDefault="00245C52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640"/>
              <w:jc w:val="left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12D243EA" w14:textId="4D48289E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周日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)</w:t>
            </w:r>
          </w:p>
        </w:tc>
        <w:tc>
          <w:tcPr>
            <w:tcW w:w="2162" w:type="dxa"/>
            <w:vAlign w:val="center"/>
          </w:tcPr>
          <w:p w14:paraId="278421EE" w14:textId="68CFEA8A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周日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)</w:t>
            </w:r>
          </w:p>
        </w:tc>
        <w:tc>
          <w:tcPr>
            <w:tcW w:w="2663" w:type="dxa"/>
            <w:vAlign w:val="center"/>
          </w:tcPr>
          <w:p w14:paraId="13166A9A" w14:textId="4F10F8A3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周日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)</w:t>
            </w:r>
          </w:p>
        </w:tc>
        <w:tc>
          <w:tcPr>
            <w:tcW w:w="2287" w:type="dxa"/>
            <w:vAlign w:val="center"/>
          </w:tcPr>
          <w:p w14:paraId="5E043FD4" w14:textId="6A4E689E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周日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)</w:t>
            </w:r>
          </w:p>
        </w:tc>
        <w:tc>
          <w:tcPr>
            <w:tcW w:w="2363" w:type="dxa"/>
            <w:vAlign w:val="center"/>
          </w:tcPr>
          <w:p w14:paraId="64119675" w14:textId="2987843B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周日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)</w:t>
            </w:r>
          </w:p>
        </w:tc>
        <w:tc>
          <w:tcPr>
            <w:tcW w:w="2243" w:type="dxa"/>
            <w:vAlign w:val="center"/>
          </w:tcPr>
          <w:p w14:paraId="11C5FCAB" w14:textId="438A494D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周日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)</w:t>
            </w:r>
          </w:p>
        </w:tc>
        <w:tc>
          <w:tcPr>
            <w:tcW w:w="2028" w:type="dxa"/>
            <w:vAlign w:val="center"/>
          </w:tcPr>
          <w:p w14:paraId="737AF0C1" w14:textId="77AA99ED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周日</w:t>
            </w:r>
            <w:r>
              <w:rPr>
                <w:rFonts w:ascii="Times New Roman" w:hAnsi="Times New Roman" w:cs="Times New Roman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)</w:t>
            </w:r>
          </w:p>
        </w:tc>
      </w:tr>
      <w:tr w:rsidR="00245C52" w14:paraId="7F2CF463" w14:textId="77777777">
        <w:trPr>
          <w:trHeight w:val="305"/>
          <w:jc w:val="center"/>
        </w:trPr>
        <w:tc>
          <w:tcPr>
            <w:tcW w:w="725" w:type="dxa"/>
          </w:tcPr>
          <w:p w14:paraId="2D85CA0A" w14:textId="3A7A3BDC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65" w:line="185" w:lineRule="auto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6"/>
                <w:kern w:val="0"/>
                <w:sz w:val="22"/>
                <w:szCs w:val="22"/>
              </w:rPr>
              <w:t>早餐</w:t>
            </w:r>
          </w:p>
        </w:tc>
        <w:tc>
          <w:tcPr>
            <w:tcW w:w="1486" w:type="dxa"/>
            <w:tcBorders>
              <w:tr2bl w:val="single" w:sz="4" w:space="0" w:color="000000"/>
            </w:tcBorders>
          </w:tcPr>
          <w:p w14:paraId="00A4BFE6" w14:textId="77777777" w:rsidR="00245C52" w:rsidRDefault="00245C52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640"/>
              <w:jc w:val="left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Cs w:val="21"/>
                <w:lang w:eastAsia="en-US"/>
              </w:rPr>
            </w:pPr>
          </w:p>
        </w:tc>
        <w:tc>
          <w:tcPr>
            <w:tcW w:w="11718" w:type="dxa"/>
            <w:gridSpan w:val="5"/>
          </w:tcPr>
          <w:p w14:paraId="4B627B00" w14:textId="4CFD7421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3" w:line="242" w:lineRule="exact"/>
              <w:ind w:left="5208" w:firstLine="432"/>
              <w:jc w:val="left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2"/>
                <w:kern w:val="0"/>
                <w:sz w:val="22"/>
                <w:szCs w:val="22"/>
              </w:rPr>
              <w:t>营地早餐</w:t>
            </w:r>
          </w:p>
        </w:tc>
        <w:tc>
          <w:tcPr>
            <w:tcW w:w="2028" w:type="dxa"/>
          </w:tcPr>
          <w:p w14:paraId="1C157B6E" w14:textId="77777777" w:rsidR="00245C52" w:rsidRDefault="00245C52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640"/>
              <w:jc w:val="left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Cs w:val="21"/>
                <w:lang w:eastAsia="en-US"/>
              </w:rPr>
            </w:pPr>
          </w:p>
        </w:tc>
      </w:tr>
      <w:tr w:rsidR="00245C52" w14:paraId="0A7CEEF7" w14:textId="77777777">
        <w:trPr>
          <w:trHeight w:val="2211"/>
          <w:jc w:val="center"/>
        </w:trPr>
        <w:tc>
          <w:tcPr>
            <w:tcW w:w="725" w:type="dxa"/>
          </w:tcPr>
          <w:p w14:paraId="7AA87A77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61" w:line="303" w:lineRule="exact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6"/>
                <w:kern w:val="0"/>
                <w:position w:val="6"/>
                <w:sz w:val="22"/>
                <w:szCs w:val="22"/>
                <w:lang w:eastAsia="en-US"/>
              </w:rPr>
            </w:pPr>
          </w:p>
          <w:p w14:paraId="2C6F14DA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61" w:line="303" w:lineRule="exact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6"/>
                <w:kern w:val="0"/>
                <w:position w:val="6"/>
                <w:sz w:val="22"/>
                <w:szCs w:val="22"/>
                <w:lang w:eastAsia="en-US"/>
              </w:rPr>
            </w:pPr>
          </w:p>
          <w:p w14:paraId="3C7FBF25" w14:textId="31F94EBB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61" w:line="303" w:lineRule="exact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6"/>
                <w:kern w:val="0"/>
                <w:position w:val="6"/>
                <w:sz w:val="22"/>
                <w:szCs w:val="22"/>
              </w:rPr>
              <w:t>上午</w:t>
            </w:r>
          </w:p>
          <w:p w14:paraId="0BD4C104" w14:textId="087752D6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10" w:lineRule="auto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3"/>
                <w:kern w:val="0"/>
                <w:sz w:val="22"/>
                <w:szCs w:val="22"/>
              </w:rPr>
              <w:t>行程</w:t>
            </w:r>
          </w:p>
        </w:tc>
        <w:tc>
          <w:tcPr>
            <w:tcW w:w="1486" w:type="dxa"/>
            <w:vAlign w:val="center"/>
          </w:tcPr>
          <w:p w14:paraId="7BFD705F" w14:textId="715FD59D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>15:00-16:00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之间抵达香港西九龙站</w:t>
            </w:r>
          </w:p>
          <w:p w14:paraId="44CCD603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jc w:val="left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</w:p>
        </w:tc>
        <w:tc>
          <w:tcPr>
            <w:tcW w:w="2162" w:type="dxa"/>
          </w:tcPr>
          <w:p w14:paraId="013B0158" w14:textId="77777777" w:rsidR="00245C52" w:rsidRDefault="00000000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 xml:space="preserve"> </w:t>
            </w:r>
          </w:p>
          <w:p w14:paraId="4FAF2EB0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0E9EE5BE" w14:textId="13D892D8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参观金</w:t>
            </w:r>
            <w:proofErr w:type="gramEnd"/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紫荆广场，打卡香港回归纪念紫荆花铜像</w:t>
            </w:r>
          </w:p>
        </w:tc>
        <w:tc>
          <w:tcPr>
            <w:tcW w:w="2663" w:type="dxa"/>
          </w:tcPr>
          <w:p w14:paraId="00E053C3" w14:textId="77777777" w:rsidR="00245C52" w:rsidRDefault="00000000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 xml:space="preserve">  </w:t>
            </w:r>
          </w:p>
          <w:p w14:paraId="38FA19FC" w14:textId="11190E08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leftChars="104" w:left="218"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参观香港艺术馆，感受香港艺术氛围</w:t>
            </w:r>
          </w:p>
          <w:p w14:paraId="6DC3B096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075A6035" w14:textId="5C56D865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打卡星光大道</w:t>
            </w:r>
          </w:p>
          <w:p w14:paraId="31299285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leftChars="104" w:left="218"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22E6B3D0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leftChars="104" w:left="218" w:right="85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</w:p>
        </w:tc>
        <w:tc>
          <w:tcPr>
            <w:tcW w:w="2287" w:type="dxa"/>
          </w:tcPr>
          <w:p w14:paraId="078CEE95" w14:textId="77777777" w:rsidR="00245C52" w:rsidRDefault="00000000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ind w:right="208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 xml:space="preserve"> </w:t>
            </w:r>
          </w:p>
          <w:p w14:paraId="44A99090" w14:textId="62A8C813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leftChars="104" w:left="218"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参观香港抗战及海防博物馆，了解香港作为海滨城市，曾经的海事防御设施及抗战历史</w:t>
            </w:r>
          </w:p>
          <w:p w14:paraId="381BB443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363" w:type="dxa"/>
          </w:tcPr>
          <w:p w14:paraId="19DF40EA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</w:p>
          <w:p w14:paraId="24CA0AEE" w14:textId="4A7A15B7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ind w:firstLineChars="100" w:firstLine="218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组参观金融管理局，了解香港金融的发展史、货币、发钞银行等</w:t>
            </w:r>
          </w:p>
          <w:p w14:paraId="76120F98" w14:textId="4DE3573C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Lines="50" w:before="156"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  <w:t xml:space="preserve">  B</w:t>
            </w: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组参观</w:t>
            </w:r>
            <w:proofErr w:type="gramStart"/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展城馆</w:t>
            </w:r>
            <w:proofErr w:type="gramEnd"/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，了解香港的城市规划</w:t>
            </w:r>
          </w:p>
          <w:p w14:paraId="2DED30D5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</w:p>
        </w:tc>
        <w:tc>
          <w:tcPr>
            <w:tcW w:w="2243" w:type="dxa"/>
          </w:tcPr>
          <w:p w14:paraId="7F772388" w14:textId="77777777" w:rsidR="00245C52" w:rsidRDefault="00000000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 xml:space="preserve"> </w:t>
            </w:r>
          </w:p>
          <w:p w14:paraId="189B158A" w14:textId="5733C2FA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参观香港故宫文化博物馆（自由参观无讲解）</w:t>
            </w:r>
          </w:p>
          <w:p w14:paraId="10960FCD" w14:textId="60E55EA9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028" w:type="dxa"/>
          </w:tcPr>
          <w:p w14:paraId="67E8D595" w14:textId="318FA23F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64" w:line="214" w:lineRule="auto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10"/>
                <w:kern w:val="0"/>
                <w:sz w:val="22"/>
                <w:szCs w:val="22"/>
              </w:rPr>
              <w:t>10:00-10:30</w:t>
            </w:r>
          </w:p>
          <w:p w14:paraId="6A56921D" w14:textId="5271788D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194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参观文物探知馆（自由参观）</w:t>
            </w:r>
          </w:p>
          <w:p w14:paraId="16304C56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194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</w:p>
          <w:p w14:paraId="55ED4500" w14:textId="73DC0582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约</w:t>
            </w: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>11:00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抵达香港西九龙高铁站，入闸、安检、过两地海关、候车、登车。</w:t>
            </w:r>
          </w:p>
        </w:tc>
      </w:tr>
      <w:tr w:rsidR="00245C52" w14:paraId="51872469" w14:textId="77777777">
        <w:trPr>
          <w:trHeight w:val="305"/>
          <w:jc w:val="center"/>
        </w:trPr>
        <w:tc>
          <w:tcPr>
            <w:tcW w:w="725" w:type="dxa"/>
          </w:tcPr>
          <w:p w14:paraId="75E824A9" w14:textId="6B3262FB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65" w:line="185" w:lineRule="auto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6"/>
                <w:kern w:val="0"/>
                <w:sz w:val="22"/>
                <w:szCs w:val="22"/>
              </w:rPr>
              <w:t>午餐</w:t>
            </w:r>
          </w:p>
        </w:tc>
        <w:tc>
          <w:tcPr>
            <w:tcW w:w="1486" w:type="dxa"/>
            <w:vAlign w:val="center"/>
          </w:tcPr>
          <w:p w14:paraId="65D36AAB" w14:textId="78515E54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3" w:line="242" w:lineRule="exac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自备</w:t>
            </w:r>
          </w:p>
        </w:tc>
        <w:tc>
          <w:tcPr>
            <w:tcW w:w="2162" w:type="dxa"/>
            <w:vAlign w:val="center"/>
          </w:tcPr>
          <w:p w14:paraId="7AB004F3" w14:textId="34BD0166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3" w:line="242" w:lineRule="exact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663" w:type="dxa"/>
            <w:vAlign w:val="center"/>
          </w:tcPr>
          <w:p w14:paraId="4DBACE85" w14:textId="058A51AA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3" w:line="242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287" w:type="dxa"/>
            <w:vAlign w:val="center"/>
          </w:tcPr>
          <w:p w14:paraId="1291A20E" w14:textId="2A2EE2B9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3" w:line="242" w:lineRule="exact"/>
              <w:jc w:val="center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363" w:type="dxa"/>
            <w:vAlign w:val="center"/>
          </w:tcPr>
          <w:p w14:paraId="7802AF7A" w14:textId="70BD422E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ind w:right="208"/>
              <w:jc w:val="center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243" w:type="dxa"/>
            <w:vAlign w:val="center"/>
          </w:tcPr>
          <w:p w14:paraId="1A12C499" w14:textId="6E78C028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ind w:right="208"/>
              <w:jc w:val="center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028" w:type="dxa"/>
            <w:vAlign w:val="center"/>
          </w:tcPr>
          <w:p w14:paraId="5D0CDD00" w14:textId="177EB6FB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2" w:line="242" w:lineRule="exac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自备</w:t>
            </w:r>
          </w:p>
        </w:tc>
      </w:tr>
      <w:tr w:rsidR="00245C52" w14:paraId="1E3EF2B1" w14:textId="77777777">
        <w:trPr>
          <w:trHeight w:val="2827"/>
          <w:jc w:val="center"/>
        </w:trPr>
        <w:tc>
          <w:tcPr>
            <w:tcW w:w="725" w:type="dxa"/>
          </w:tcPr>
          <w:p w14:paraId="488CC110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64" w:line="303" w:lineRule="exact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7"/>
                <w:kern w:val="0"/>
                <w:position w:val="6"/>
                <w:sz w:val="22"/>
                <w:szCs w:val="22"/>
                <w:lang w:eastAsia="en-US"/>
              </w:rPr>
            </w:pPr>
          </w:p>
          <w:p w14:paraId="5AD75263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64" w:line="303" w:lineRule="exact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7"/>
                <w:kern w:val="0"/>
                <w:position w:val="6"/>
                <w:sz w:val="22"/>
                <w:szCs w:val="22"/>
                <w:lang w:eastAsia="en-US"/>
              </w:rPr>
            </w:pPr>
          </w:p>
          <w:p w14:paraId="11807610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64" w:line="303" w:lineRule="exact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7"/>
                <w:kern w:val="0"/>
                <w:position w:val="6"/>
                <w:sz w:val="22"/>
                <w:szCs w:val="22"/>
                <w:lang w:eastAsia="en-US"/>
              </w:rPr>
            </w:pPr>
          </w:p>
          <w:p w14:paraId="083DEBFA" w14:textId="3F0265BA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64" w:line="303" w:lineRule="exact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7"/>
                <w:kern w:val="0"/>
                <w:position w:val="6"/>
                <w:sz w:val="22"/>
                <w:szCs w:val="22"/>
              </w:rPr>
              <w:t>下午</w:t>
            </w:r>
          </w:p>
          <w:p w14:paraId="4A929715" w14:textId="1E56FE3B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10" w:lineRule="auto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3"/>
                <w:kern w:val="0"/>
                <w:sz w:val="22"/>
                <w:szCs w:val="22"/>
              </w:rPr>
              <w:t>行程</w:t>
            </w:r>
          </w:p>
        </w:tc>
        <w:tc>
          <w:tcPr>
            <w:tcW w:w="1486" w:type="dxa"/>
          </w:tcPr>
          <w:p w14:paraId="74BAE27B" w14:textId="12420924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协会职员在香港西九龙高铁站接站</w:t>
            </w: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人齐后一起乘坐一辆</w:t>
            </w: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>65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座旅</w:t>
            </w:r>
            <w:proofErr w:type="gramStart"/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巴前往</w:t>
            </w:r>
            <w:proofErr w:type="gramEnd"/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营地（</w:t>
            </w: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>16:45)</w:t>
            </w:r>
          </w:p>
        </w:tc>
        <w:tc>
          <w:tcPr>
            <w:tcW w:w="2162" w:type="dxa"/>
          </w:tcPr>
          <w:p w14:paraId="408F916E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5ECAEF78" w14:textId="70E7BE0B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leftChars="104" w:left="218"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参观香港历史博物馆，了解香港故事</w:t>
            </w:r>
          </w:p>
          <w:p w14:paraId="2A51A583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leftChars="104" w:left="218"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1947610B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62629D4A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663" w:type="dxa"/>
          </w:tcPr>
          <w:p w14:paraId="7C3905DB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32A2AAEE" w14:textId="1AC0B83A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leftChars="104" w:left="218"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探访</w:t>
            </w:r>
            <w:proofErr w:type="gramStart"/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湛</w:t>
            </w:r>
            <w:proofErr w:type="gramEnd"/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山寺宝德安老院，表演节目慰问老人</w:t>
            </w:r>
          </w:p>
          <w:p w14:paraId="2584366B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5C28650F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287" w:type="dxa"/>
          </w:tcPr>
          <w:p w14:paraId="14B9E783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 w:line="243" w:lineRule="auto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3AF3581E" w14:textId="7591C839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18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参观香港高校（如香港大学</w:t>
            </w:r>
            <w:r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香港中文大学等）</w:t>
            </w:r>
          </w:p>
          <w:p w14:paraId="24885456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1D182E20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5" w:line="243" w:lineRule="auto"/>
              <w:ind w:right="85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363" w:type="dxa"/>
          </w:tcPr>
          <w:p w14:paraId="43AE5505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Lines="50" w:before="156" w:line="226" w:lineRule="auto"/>
              <w:ind w:firstLineChars="100" w:firstLine="218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</w:p>
          <w:p w14:paraId="12008107" w14:textId="701108A1" w:rsidR="00245C52" w:rsidRDefault="008B0161">
            <w:pPr>
              <w:numPr>
                <w:ilvl w:val="0"/>
                <w:numId w:val="1"/>
              </w:num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ind w:firstLineChars="100" w:firstLine="210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>B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组调换参观</w:t>
            </w:r>
          </w:p>
          <w:p w14:paraId="3862A5B6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</w:p>
          <w:p w14:paraId="3B7C0B7D" w14:textId="0442C938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即</w:t>
            </w: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组参观</w:t>
            </w:r>
            <w:proofErr w:type="gramStart"/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展城馆</w:t>
            </w:r>
            <w:proofErr w:type="gramEnd"/>
          </w:p>
          <w:p w14:paraId="20D1821E" w14:textId="3B304AB0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26" w:lineRule="auto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 xml:space="preserve">   B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组参观金融管理局</w:t>
            </w:r>
          </w:p>
        </w:tc>
        <w:tc>
          <w:tcPr>
            <w:tcW w:w="2243" w:type="dxa"/>
          </w:tcPr>
          <w:p w14:paraId="20798C39" w14:textId="77777777" w:rsidR="00245C52" w:rsidRDefault="00000000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 xml:space="preserve"> </w:t>
            </w:r>
          </w:p>
          <w:p w14:paraId="72051995" w14:textId="5BFA18D6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5"/>
              <w:ind w:right="85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napToGrid w:val="0"/>
                <w:spacing w:val="-1"/>
                <w:kern w:val="0"/>
                <w:sz w:val="22"/>
                <w:szCs w:val="22"/>
              </w:rPr>
              <w:t>参观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山顶广场，感受从太平山顶俯瞰城市景色维多利亚港</w:t>
            </w:r>
          </w:p>
          <w:p w14:paraId="48B34FC8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  <w:p w14:paraId="22087FCE" w14:textId="6B2B9D1D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 w:firstLineChars="100" w:firstLine="220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参观警队博物馆，了解香港警察的历史</w:t>
            </w:r>
          </w:p>
          <w:p w14:paraId="3B1BB4A3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 w:firstLineChars="100" w:firstLine="218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</w:p>
          <w:p w14:paraId="30EDB0E6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 w:firstLineChars="100" w:firstLine="218"/>
              <w:textAlignment w:val="baseline"/>
              <w:rPr>
                <w:rFonts w:ascii="Times New Roman" w:hAnsi="Times New Roman" w:cs="Times New Roman"/>
                <w:snapToGrid w:val="0"/>
                <w:spacing w:val="-1"/>
                <w:kern w:val="0"/>
                <w:sz w:val="22"/>
                <w:szCs w:val="22"/>
              </w:rPr>
            </w:pPr>
          </w:p>
        </w:tc>
        <w:tc>
          <w:tcPr>
            <w:tcW w:w="2028" w:type="dxa"/>
          </w:tcPr>
          <w:p w14:paraId="29A83FAC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</w:p>
          <w:p w14:paraId="369F7457" w14:textId="5D5526D9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乘坐高铁香港</w:t>
            </w:r>
            <w:r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内地</w:t>
            </w:r>
          </w:p>
        </w:tc>
      </w:tr>
      <w:tr w:rsidR="00245C52" w14:paraId="5BE267A6" w14:textId="77777777">
        <w:trPr>
          <w:trHeight w:val="305"/>
          <w:jc w:val="center"/>
        </w:trPr>
        <w:tc>
          <w:tcPr>
            <w:tcW w:w="725" w:type="dxa"/>
          </w:tcPr>
          <w:p w14:paraId="6FF135E8" w14:textId="3A780654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69" w:line="182" w:lineRule="auto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7"/>
                <w:kern w:val="0"/>
                <w:sz w:val="22"/>
                <w:szCs w:val="22"/>
              </w:rPr>
              <w:t>晚餐</w:t>
            </w:r>
          </w:p>
        </w:tc>
        <w:tc>
          <w:tcPr>
            <w:tcW w:w="1486" w:type="dxa"/>
            <w:vAlign w:val="center"/>
          </w:tcPr>
          <w:p w14:paraId="13ADFBAC" w14:textId="39BC8E0F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6" w:line="238" w:lineRule="exact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营地围餐</w:t>
            </w:r>
          </w:p>
        </w:tc>
        <w:tc>
          <w:tcPr>
            <w:tcW w:w="2162" w:type="dxa"/>
            <w:vAlign w:val="center"/>
          </w:tcPr>
          <w:p w14:paraId="149CA8AA" w14:textId="09BE7257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6" w:line="238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663" w:type="dxa"/>
            <w:vAlign w:val="center"/>
          </w:tcPr>
          <w:p w14:paraId="58FF378E" w14:textId="32A51B39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6" w:line="238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287" w:type="dxa"/>
            <w:vAlign w:val="center"/>
          </w:tcPr>
          <w:p w14:paraId="52032C75" w14:textId="6DF8C8F2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6" w:line="238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363" w:type="dxa"/>
            <w:vAlign w:val="center"/>
          </w:tcPr>
          <w:p w14:paraId="5ECD7798" w14:textId="4DEE0345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6" w:line="238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243" w:type="dxa"/>
            <w:vAlign w:val="center"/>
          </w:tcPr>
          <w:p w14:paraId="0B71DC10" w14:textId="3EA54F2F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6" w:line="238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附近围餐</w:t>
            </w: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自由用餐</w:t>
            </w:r>
          </w:p>
        </w:tc>
        <w:tc>
          <w:tcPr>
            <w:tcW w:w="2028" w:type="dxa"/>
            <w:vAlign w:val="center"/>
          </w:tcPr>
          <w:p w14:paraId="2A13FD1F" w14:textId="12BE6DE8" w:rsidR="00245C52" w:rsidRDefault="008B01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6" w:line="238" w:lineRule="exact"/>
              <w:textAlignment w:val="baseline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kern w:val="0"/>
                <w:sz w:val="22"/>
                <w:szCs w:val="22"/>
              </w:rPr>
              <w:t>自备</w:t>
            </w:r>
          </w:p>
        </w:tc>
      </w:tr>
      <w:tr w:rsidR="00245C52" w14:paraId="7A63855B" w14:textId="77777777">
        <w:trPr>
          <w:trHeight w:val="935"/>
          <w:jc w:val="center"/>
        </w:trPr>
        <w:tc>
          <w:tcPr>
            <w:tcW w:w="725" w:type="dxa"/>
          </w:tcPr>
          <w:p w14:paraId="17AF3FE5" w14:textId="77777777" w:rsidR="00245C52" w:rsidRDefault="00245C52">
            <w:pPr>
              <w:kinsoku w:val="0"/>
              <w:autoSpaceDE w:val="0"/>
              <w:autoSpaceDN w:val="0"/>
              <w:adjustRightInd w:val="0"/>
              <w:snapToGrid w:val="0"/>
              <w:spacing w:before="71" w:line="228" w:lineRule="auto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spacing w:val="-7"/>
                <w:kern w:val="0"/>
                <w:sz w:val="22"/>
                <w:szCs w:val="22"/>
                <w:lang w:eastAsia="en-US"/>
              </w:rPr>
            </w:pPr>
          </w:p>
          <w:p w14:paraId="3932FFF2" w14:textId="27623BE9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71" w:line="228" w:lineRule="auto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7"/>
                <w:kern w:val="0"/>
                <w:sz w:val="22"/>
                <w:szCs w:val="22"/>
              </w:rPr>
              <w:t>晚上</w:t>
            </w:r>
          </w:p>
          <w:p w14:paraId="7491B2E3" w14:textId="05FF533A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line="214" w:lineRule="auto"/>
              <w:jc w:val="left"/>
              <w:textAlignment w:val="baseline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7"/>
                <w:kern w:val="0"/>
                <w:sz w:val="22"/>
                <w:szCs w:val="22"/>
              </w:rPr>
              <w:t>内容</w:t>
            </w:r>
          </w:p>
        </w:tc>
        <w:tc>
          <w:tcPr>
            <w:tcW w:w="1486" w:type="dxa"/>
            <w:vAlign w:val="center"/>
          </w:tcPr>
          <w:p w14:paraId="1488B5B7" w14:textId="383BF1A2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74" w:line="241" w:lineRule="auto"/>
              <w:ind w:right="239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pacing w:val="-2"/>
                <w:kern w:val="0"/>
                <w:sz w:val="22"/>
                <w:szCs w:val="22"/>
              </w:rPr>
              <w:t>19:00-20:30</w:t>
            </w:r>
            <w:r>
              <w:rPr>
                <w:rFonts w:ascii="Times New Roman" w:hAnsi="Times New Roman" w:cs="Times New Roman" w:hint="eastAsia"/>
                <w:snapToGrid w:val="0"/>
                <w:spacing w:val="-2"/>
                <w:kern w:val="0"/>
                <w:sz w:val="22"/>
                <w:szCs w:val="22"/>
              </w:rPr>
              <w:t>破冰活动</w:t>
            </w:r>
          </w:p>
        </w:tc>
        <w:tc>
          <w:tcPr>
            <w:tcW w:w="2162" w:type="dxa"/>
            <w:vAlign w:val="center"/>
          </w:tcPr>
          <w:p w14:paraId="5BAFDBB6" w14:textId="214CB0C2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下午行程结束后载到附近地铁站解散自由活动，自行返回营地。交通补贴</w:t>
            </w:r>
          </w:p>
        </w:tc>
        <w:tc>
          <w:tcPr>
            <w:tcW w:w="2663" w:type="dxa"/>
            <w:vAlign w:val="center"/>
          </w:tcPr>
          <w:p w14:paraId="048CB1BC" w14:textId="14248220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下午行程结束后载到附近地铁站解散自由活动，自行返回营地。交通补贴</w:t>
            </w:r>
          </w:p>
        </w:tc>
        <w:tc>
          <w:tcPr>
            <w:tcW w:w="2287" w:type="dxa"/>
            <w:vAlign w:val="center"/>
          </w:tcPr>
          <w:p w14:paraId="248B19E5" w14:textId="790F5BC4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下午行程结束后载到附近地铁站解散自由活动，自行返回营地。交通补贴</w:t>
            </w:r>
          </w:p>
        </w:tc>
        <w:tc>
          <w:tcPr>
            <w:tcW w:w="2363" w:type="dxa"/>
            <w:vAlign w:val="center"/>
          </w:tcPr>
          <w:p w14:paraId="076D1A32" w14:textId="53A41703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下午行程结束后载到附近地铁站解散自由活动，自行返回营地。交通补贴</w:t>
            </w:r>
          </w:p>
        </w:tc>
        <w:tc>
          <w:tcPr>
            <w:tcW w:w="2243" w:type="dxa"/>
            <w:vAlign w:val="center"/>
          </w:tcPr>
          <w:p w14:paraId="7F92A5E2" w14:textId="69ECDF2A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下午行程结束后载到附近地铁站解散自由活动，自行返回营地。交通补贴</w:t>
            </w:r>
          </w:p>
        </w:tc>
        <w:tc>
          <w:tcPr>
            <w:tcW w:w="2028" w:type="dxa"/>
            <w:vAlign w:val="center"/>
          </w:tcPr>
          <w:p w14:paraId="37F2D85F" w14:textId="37296159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42" w:line="242" w:lineRule="auto"/>
              <w:ind w:right="263"/>
              <w:textAlignment w:val="baseline"/>
              <w:rPr>
                <w:rFonts w:ascii="Times New Roman" w:hAnsi="Times New Roman" w:cs="Times New Roman"/>
                <w:snapToGrid w:val="0"/>
                <w:spacing w:val="-5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napToGrid w:val="0"/>
                <w:spacing w:val="-5"/>
                <w:kern w:val="0"/>
                <w:sz w:val="22"/>
                <w:szCs w:val="22"/>
              </w:rPr>
              <w:t>内地</w:t>
            </w:r>
          </w:p>
        </w:tc>
      </w:tr>
      <w:tr w:rsidR="00245C52" w14:paraId="43499BAD" w14:textId="77777777">
        <w:trPr>
          <w:trHeight w:val="349"/>
          <w:jc w:val="center"/>
        </w:trPr>
        <w:tc>
          <w:tcPr>
            <w:tcW w:w="725" w:type="dxa"/>
          </w:tcPr>
          <w:p w14:paraId="56FFF3E3" w14:textId="0F3340CB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69" w:line="211" w:lineRule="auto"/>
              <w:jc w:val="left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住宿</w:t>
            </w:r>
          </w:p>
        </w:tc>
        <w:tc>
          <w:tcPr>
            <w:tcW w:w="13204" w:type="dxa"/>
            <w:gridSpan w:val="6"/>
            <w:vAlign w:val="center"/>
          </w:tcPr>
          <w:p w14:paraId="343C20CF" w14:textId="1BAA718A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88" w:line="202" w:lineRule="auto"/>
              <w:ind w:left="6251" w:firstLine="436"/>
              <w:textAlignment w:val="baseline"/>
              <w:rPr>
                <w:rFonts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住宿营地：乌溪</w:t>
            </w:r>
            <w:proofErr w:type="gramStart"/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沙青年</w:t>
            </w:r>
            <w:proofErr w:type="gramEnd"/>
            <w:r>
              <w:rPr>
                <w:rFonts w:ascii="Times New Roman" w:hAnsi="Times New Roman" w:cs="Times New Roman" w:hint="eastAsia"/>
                <w:b/>
                <w:bCs/>
                <w:snapToGrid w:val="0"/>
                <w:spacing w:val="-1"/>
                <w:kern w:val="0"/>
                <w:sz w:val="22"/>
                <w:szCs w:val="22"/>
              </w:rPr>
              <w:t>新村</w:t>
            </w:r>
          </w:p>
        </w:tc>
        <w:tc>
          <w:tcPr>
            <w:tcW w:w="2028" w:type="dxa"/>
            <w:vAlign w:val="center"/>
          </w:tcPr>
          <w:p w14:paraId="01C37AC5" w14:textId="4C8D52EF" w:rsidR="00245C52" w:rsidRDefault="008B0161">
            <w:pPr>
              <w:kinsoku w:val="0"/>
              <w:autoSpaceDE w:val="0"/>
              <w:autoSpaceDN w:val="0"/>
              <w:adjustRightInd w:val="0"/>
              <w:snapToGrid w:val="0"/>
              <w:spacing w:before="89" w:line="201" w:lineRule="auto"/>
              <w:textAlignment w:val="baseline"/>
              <w:rPr>
                <w:rFonts w:ascii="Times New Roman" w:eastAsia="仿宋" w:hAnsi="Times New Roman" w:cs="Times New Roman"/>
                <w:snapToGrid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 w:val="22"/>
                <w:szCs w:val="22"/>
              </w:rPr>
              <w:t>家</w:t>
            </w:r>
          </w:p>
        </w:tc>
      </w:tr>
    </w:tbl>
    <w:p w14:paraId="79E619F5" w14:textId="40ED43DB" w:rsidR="00245C52" w:rsidRDefault="008B0161">
      <w:pPr>
        <w:widowControl/>
        <w:kinsoku w:val="0"/>
        <w:autoSpaceDE w:val="0"/>
        <w:autoSpaceDN w:val="0"/>
        <w:adjustRightInd w:val="0"/>
        <w:snapToGrid w:val="0"/>
        <w:spacing w:before="83" w:line="218" w:lineRule="auto"/>
        <w:ind w:left="798" w:firstLine="400"/>
        <w:jc w:val="left"/>
        <w:textAlignment w:val="baseline"/>
      </w:pPr>
      <w:r>
        <w:rPr>
          <w:rFonts w:ascii="Times New Roman" w:hAnsi="Times New Roman" w:cs="Times New Roman" w:hint="eastAsia"/>
          <w:b/>
          <w:bCs/>
          <w:i/>
          <w:iCs/>
          <w:snapToGrid w:val="0"/>
          <w:spacing w:val="5"/>
          <w:kern w:val="0"/>
          <w:sz w:val="19"/>
          <w:szCs w:val="19"/>
        </w:rPr>
        <w:t>注：或有不可扺抗原因，上述行程有微调</w:t>
      </w:r>
      <w:r>
        <w:rPr>
          <w:rFonts w:ascii="Times New Roman" w:hAnsi="Times New Roman" w:cs="Times New Roman"/>
          <w:b/>
          <w:bCs/>
          <w:i/>
          <w:iCs/>
          <w:snapToGrid w:val="0"/>
          <w:spacing w:val="5"/>
          <w:kern w:val="0"/>
          <w:sz w:val="19"/>
          <w:szCs w:val="19"/>
        </w:rPr>
        <w:t>,</w:t>
      </w:r>
      <w:r>
        <w:rPr>
          <w:rFonts w:ascii="Times New Roman" w:hAnsi="Times New Roman" w:cs="Times New Roman" w:hint="eastAsia"/>
          <w:b/>
          <w:bCs/>
          <w:i/>
          <w:iCs/>
          <w:snapToGrid w:val="0"/>
          <w:spacing w:val="5"/>
          <w:kern w:val="0"/>
          <w:sz w:val="19"/>
          <w:szCs w:val="19"/>
        </w:rPr>
        <w:t>以实际行程为准。</w:t>
      </w:r>
    </w:p>
    <w:sectPr w:rsidR="00245C52">
      <w:pgSz w:w="16838" w:h="11906" w:orient="landscape"/>
      <w:pgMar w:top="437" w:right="720" w:bottom="43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F770" w14:textId="77777777" w:rsidR="00EE572D" w:rsidRDefault="00EE572D" w:rsidP="008B0161">
      <w:r>
        <w:separator/>
      </w:r>
    </w:p>
  </w:endnote>
  <w:endnote w:type="continuationSeparator" w:id="0">
    <w:p w14:paraId="35AE9567" w14:textId="77777777" w:rsidR="00EE572D" w:rsidRDefault="00EE572D" w:rsidP="008B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0751" w14:textId="77777777" w:rsidR="00EE572D" w:rsidRDefault="00EE572D" w:rsidP="008B0161">
      <w:r>
        <w:separator/>
      </w:r>
    </w:p>
  </w:footnote>
  <w:footnote w:type="continuationSeparator" w:id="0">
    <w:p w14:paraId="7E42718F" w14:textId="77777777" w:rsidR="00EE572D" w:rsidRDefault="00EE572D" w:rsidP="008B0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15C81"/>
    <w:multiLevelType w:val="singleLevel"/>
    <w:tmpl w:val="36615C81"/>
    <w:lvl w:ilvl="0">
      <w:start w:val="1"/>
      <w:numFmt w:val="upperLetter"/>
      <w:suff w:val="nothing"/>
      <w:lvlText w:val="%1、"/>
      <w:lvlJc w:val="left"/>
    </w:lvl>
  </w:abstractNum>
  <w:num w:numId="1" w16cid:durableId="1353266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C52"/>
    <w:rsid w:val="00245C52"/>
    <w:rsid w:val="008B0161"/>
    <w:rsid w:val="00EE572D"/>
    <w:rsid w:val="00FB74E5"/>
    <w:rsid w:val="077D6F58"/>
    <w:rsid w:val="146E5B5B"/>
    <w:rsid w:val="17D65BAB"/>
    <w:rsid w:val="1BBF6495"/>
    <w:rsid w:val="1C6570EB"/>
    <w:rsid w:val="1CDF6DDF"/>
    <w:rsid w:val="21AE57BB"/>
    <w:rsid w:val="244C5FB9"/>
    <w:rsid w:val="312441DF"/>
    <w:rsid w:val="3566572C"/>
    <w:rsid w:val="3AEB4469"/>
    <w:rsid w:val="456127C2"/>
    <w:rsid w:val="48EF3070"/>
    <w:rsid w:val="4DE94911"/>
    <w:rsid w:val="54E049A7"/>
    <w:rsid w:val="5D3C6A43"/>
    <w:rsid w:val="68270AB2"/>
    <w:rsid w:val="6EAD1BA4"/>
    <w:rsid w:val="7FD9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6F818"/>
  <w15:docId w15:val="{B127C467-97D3-48B3-A2D8-2384C0B8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8B01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B0161"/>
    <w:rPr>
      <w:rFonts w:ascii="Calibri" w:hAnsi="Calibri" w:cs="宋体"/>
      <w:kern w:val="2"/>
      <w:sz w:val="18"/>
      <w:szCs w:val="18"/>
    </w:rPr>
  </w:style>
  <w:style w:type="paragraph" w:styleId="a7">
    <w:name w:val="footer"/>
    <w:basedOn w:val="a"/>
    <w:link w:val="a8"/>
    <w:rsid w:val="008B0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B0161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他人。</dc:creator>
  <cp:lastModifiedBy>yiqian xu</cp:lastModifiedBy>
  <cp:revision>2</cp:revision>
  <cp:lastPrinted>2024-06-24T02:42:00Z</cp:lastPrinted>
  <dcterms:created xsi:type="dcterms:W3CDTF">2024-06-21T01:59:00Z</dcterms:created>
  <dcterms:modified xsi:type="dcterms:W3CDTF">2025-12-26T01:21:00Z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2C71904CF3CA4872B7B2FCBF8EF3AC0C_13</vt:lpwstr>
  </property>
  <property fmtid="{D5CDD505-2E9C-101B-9397-08002B2CF9AE}" pid="4" name="KSOTemplateDocerSaveRecord">
    <vt:lpwstr>eyJoZGlkIjoiZTkyZWRiYjFkYjM4ZDAzY2I1NzNlZTM5MmRmMDhjNmYiLCJ1c2VySWQiOiIxOTY2NzU2NDYifQ==</vt:lpwstr>
  </property>
</Properties>
</file>